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驻马店高新区2024年土壤污染重点监管单位名录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3"/>
        <w:tblW w:w="14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281"/>
        <w:gridCol w:w="1305"/>
        <w:gridCol w:w="3009"/>
        <w:gridCol w:w="2490"/>
        <w:gridCol w:w="282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省辖市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县（区）</w:t>
            </w:r>
          </w:p>
        </w:tc>
        <w:tc>
          <w:tcPr>
            <w:tcW w:w="300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企业名称</w:t>
            </w:r>
          </w:p>
        </w:tc>
        <w:tc>
          <w:tcPr>
            <w:tcW w:w="24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组织机构代码/三合一代码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生产地址</w:t>
            </w:r>
          </w:p>
        </w:tc>
        <w:tc>
          <w:tcPr>
            <w:tcW w:w="268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行业类别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驻马店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高新区</w:t>
            </w:r>
          </w:p>
        </w:tc>
        <w:tc>
          <w:tcPr>
            <w:tcW w:w="3009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河南骏化发展股有限公司</w:t>
            </w:r>
          </w:p>
        </w:tc>
        <w:tc>
          <w:tcPr>
            <w:tcW w:w="249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9141000075227790XK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兴业大道69号</w:t>
            </w:r>
          </w:p>
        </w:tc>
        <w:tc>
          <w:tcPr>
            <w:tcW w:w="268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2621火电行业氮肥行业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驻马店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高新区</w:t>
            </w:r>
          </w:p>
        </w:tc>
        <w:tc>
          <w:tcPr>
            <w:tcW w:w="3009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河南省九和化工有限公司</w:t>
            </w:r>
          </w:p>
        </w:tc>
        <w:tc>
          <w:tcPr>
            <w:tcW w:w="249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91411702MA9KCGXF3R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中原大道与东河路交叉口西南角侧150米</w:t>
            </w:r>
          </w:p>
        </w:tc>
        <w:tc>
          <w:tcPr>
            <w:tcW w:w="268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2659其他合成材料制造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驻马店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高新区</w:t>
            </w:r>
          </w:p>
        </w:tc>
        <w:tc>
          <w:tcPr>
            <w:tcW w:w="3009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天方药业有限公司四分厂</w:t>
            </w:r>
          </w:p>
        </w:tc>
        <w:tc>
          <w:tcPr>
            <w:tcW w:w="249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91411700083473072R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建设大道66号</w:t>
            </w:r>
          </w:p>
        </w:tc>
        <w:tc>
          <w:tcPr>
            <w:tcW w:w="268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2710化学药品原料药制造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驻马店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高新区</w:t>
            </w:r>
          </w:p>
        </w:tc>
        <w:tc>
          <w:tcPr>
            <w:tcW w:w="3009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河南顺达新能源科技有限公司</w:t>
            </w:r>
          </w:p>
        </w:tc>
        <w:tc>
          <w:tcPr>
            <w:tcW w:w="249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91411700783413011H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兴业大道中段东侧66号</w:t>
            </w:r>
          </w:p>
        </w:tc>
        <w:tc>
          <w:tcPr>
            <w:tcW w:w="268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2614有机化学原料制造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驻马店</w:t>
            </w:r>
          </w:p>
        </w:tc>
        <w:tc>
          <w:tcPr>
            <w:tcW w:w="13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高新区</w:t>
            </w:r>
          </w:p>
        </w:tc>
        <w:tc>
          <w:tcPr>
            <w:tcW w:w="3009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驻马店华中正大有限公司</w:t>
            </w:r>
          </w:p>
        </w:tc>
        <w:tc>
          <w:tcPr>
            <w:tcW w:w="249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914117006144068308</w:t>
            </w:r>
          </w:p>
        </w:tc>
        <w:tc>
          <w:tcPr>
            <w:tcW w:w="282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建设大道东段</w:t>
            </w:r>
          </w:p>
        </w:tc>
        <w:tc>
          <w:tcPr>
            <w:tcW w:w="2680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2750兽用药品制造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OTZkMzVmZmVlMThmNDJiMDljYjU0ZDc2NzVlMjkifQ=="/>
  </w:docVars>
  <w:rsids>
    <w:rsidRoot w:val="4D9779F6"/>
    <w:rsid w:val="4D9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2024-03-20T08:44:00Z</dcterms:created>
  <dc:creator>产业集聚区 敏敏</dc:creator>
  <cp:lastModifiedBy>产业集聚区 敏敏</cp:lastModifiedBy>
  <dcterms:modified xsi:type="dcterms:W3CDTF">2024-03-20T08:44:34Z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BE99AA178C5B4B62B224051D55EDC692_11</vt:lpwstr>
  </property>
</Properties>
</file>